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4F13AC">
        <w:rPr>
          <w:sz w:val="36"/>
          <w:szCs w:val="36"/>
        </w:rPr>
        <w:t>February 22,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4F13AC">
        <w:rPr>
          <w:sz w:val="36"/>
          <w:szCs w:val="36"/>
        </w:rPr>
        <w:t xml:space="preserve"> Glades Electric Co-Op</w:t>
      </w:r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 </w:t>
      </w:r>
      <w:r w:rsidR="004F13AC">
        <w:rPr>
          <w:sz w:val="36"/>
          <w:szCs w:val="36"/>
        </w:rPr>
        <w:t>March 22</w:t>
      </w:r>
      <w:bookmarkStart w:id="0" w:name="_GoBack"/>
      <w:bookmarkEnd w:id="0"/>
      <w:r w:rsidR="00697A19">
        <w:rPr>
          <w:sz w:val="36"/>
          <w:szCs w:val="36"/>
        </w:rPr>
        <w:t>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51800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2017-11-01T18:55:00Z</dcterms:created>
  <dcterms:modified xsi:type="dcterms:W3CDTF">2017-11-01T18:55:00Z</dcterms:modified>
</cp:coreProperties>
</file>